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B0533B" w14:textId="2B17FA9D" w:rsidR="00783566" w:rsidRPr="00091DD8" w:rsidRDefault="00783566" w:rsidP="00091DD8">
      <w:pPr>
        <w:spacing w:line="276" w:lineRule="auto"/>
        <w:rPr>
          <w:b/>
          <w:bCs/>
          <w:sz w:val="28"/>
          <w:szCs w:val="28"/>
        </w:rPr>
      </w:pPr>
      <w:r w:rsidRPr="00091DD8">
        <w:rPr>
          <w:b/>
          <w:bCs/>
          <w:sz w:val="28"/>
          <w:szCs w:val="28"/>
        </w:rPr>
        <w:t>REMARKS BY JUSTICE CHARLES MKANDAWIRE, SUPREME COURT OF MALAWI ON BEHALF OF THE AFRICA JUDGES AND JURISTS FORUM AT THE 4</w:t>
      </w:r>
      <w:r w:rsidRPr="00091DD8">
        <w:rPr>
          <w:b/>
          <w:bCs/>
          <w:sz w:val="28"/>
          <w:szCs w:val="28"/>
          <w:vertAlign w:val="superscript"/>
        </w:rPr>
        <w:t>TH</w:t>
      </w:r>
      <w:r w:rsidRPr="00091DD8">
        <w:rPr>
          <w:b/>
          <w:bCs/>
          <w:sz w:val="28"/>
          <w:szCs w:val="28"/>
        </w:rPr>
        <w:t xml:space="preserve"> ANNUAL CONFERENCE OF THE AFRICA ELECTORAL JUSTICE NETWORK, LIVINGSTONE, ZAMBIA 9</w:t>
      </w:r>
      <w:r w:rsidRPr="00091DD8">
        <w:rPr>
          <w:b/>
          <w:bCs/>
          <w:sz w:val="28"/>
          <w:szCs w:val="28"/>
          <w:vertAlign w:val="superscript"/>
        </w:rPr>
        <w:t xml:space="preserve">-13 </w:t>
      </w:r>
      <w:r w:rsidRPr="00091DD8">
        <w:rPr>
          <w:b/>
          <w:bCs/>
          <w:sz w:val="28"/>
          <w:szCs w:val="28"/>
        </w:rPr>
        <w:t>SEPTEMBER 2025</w:t>
      </w:r>
    </w:p>
    <w:p w14:paraId="0E148ADF" w14:textId="77777777" w:rsidR="00783566" w:rsidRPr="00091DD8" w:rsidRDefault="00783566" w:rsidP="00091DD8">
      <w:pPr>
        <w:spacing w:line="276" w:lineRule="auto"/>
        <w:rPr>
          <w:sz w:val="28"/>
          <w:szCs w:val="28"/>
        </w:rPr>
      </w:pPr>
    </w:p>
    <w:p w14:paraId="5ADA7FD2" w14:textId="77777777" w:rsidR="00783566" w:rsidRPr="00091DD8" w:rsidRDefault="00115D79" w:rsidP="00091DD8">
      <w:pPr>
        <w:pStyle w:val="ListParagraph"/>
        <w:numPr>
          <w:ilvl w:val="0"/>
          <w:numId w:val="2"/>
        </w:numPr>
        <w:spacing w:line="276" w:lineRule="auto"/>
        <w:rPr>
          <w:sz w:val="28"/>
          <w:szCs w:val="28"/>
        </w:rPr>
      </w:pPr>
      <w:r w:rsidRPr="00091DD8">
        <w:rPr>
          <w:sz w:val="28"/>
          <w:szCs w:val="28"/>
        </w:rPr>
        <w:t xml:space="preserve">I bring you greetings from the Africa Judges and Jurists Forum (AJJF) </w:t>
      </w:r>
      <w:r w:rsidRPr="00091DD8">
        <w:rPr>
          <w:b/>
          <w:bCs/>
          <w:sz w:val="28"/>
          <w:szCs w:val="28"/>
        </w:rPr>
        <w:t>the leading</w:t>
      </w:r>
      <w:r w:rsidRPr="00091DD8">
        <w:rPr>
          <w:b/>
          <w:bCs/>
          <w:sz w:val="28"/>
          <w:szCs w:val="28"/>
        </w:rPr>
        <w:t xml:space="preserve"> pan-African   network of judges and jurists, who are committed to promoting justice and development in Africa  by providing legal expertise to governments, intergovernmental organizations, donor agencies, private sector and civil society organizations</w:t>
      </w:r>
      <w:r w:rsidRPr="00091DD8">
        <w:rPr>
          <w:b/>
          <w:bCs/>
          <w:sz w:val="28"/>
          <w:szCs w:val="28"/>
        </w:rPr>
        <w:t>.</w:t>
      </w:r>
    </w:p>
    <w:p w14:paraId="73CAEE9E" w14:textId="77777777" w:rsidR="00783566" w:rsidRPr="00091DD8" w:rsidRDefault="00783566" w:rsidP="00091DD8">
      <w:pPr>
        <w:pStyle w:val="ListParagraph"/>
        <w:spacing w:line="276" w:lineRule="auto"/>
        <w:ind w:left="360"/>
        <w:rPr>
          <w:sz w:val="28"/>
          <w:szCs w:val="28"/>
        </w:rPr>
      </w:pPr>
    </w:p>
    <w:p w14:paraId="01BE31EB" w14:textId="77777777" w:rsidR="00783566" w:rsidRPr="00091DD8" w:rsidRDefault="00115D79" w:rsidP="00091DD8">
      <w:pPr>
        <w:pStyle w:val="ListParagraph"/>
        <w:numPr>
          <w:ilvl w:val="0"/>
          <w:numId w:val="2"/>
        </w:numPr>
        <w:spacing w:line="276" w:lineRule="auto"/>
        <w:rPr>
          <w:sz w:val="28"/>
          <w:szCs w:val="28"/>
        </w:rPr>
      </w:pPr>
      <w:r w:rsidRPr="00091DD8">
        <w:rPr>
          <w:sz w:val="28"/>
          <w:szCs w:val="28"/>
        </w:rPr>
        <w:t xml:space="preserve">The AJJF is acutely aware that the one area of law practice that gives judicial officers a headache is in electoral dispute resolution. This is not because election disputes are difficult to resolve. Like in all other disputes, judges in electoral disputes are expected to establish the facts and apply the law without fear or favour, independently and impartially to come to judicial decisions that build the electoral jurisprudence. Through this process, the courts are able to contribute as final arbiters of electoral disputes, to electoral justice in Africa. </w:t>
      </w:r>
    </w:p>
    <w:p w14:paraId="788DA663" w14:textId="77777777" w:rsidR="00783566" w:rsidRPr="00091DD8" w:rsidRDefault="00783566" w:rsidP="00091DD8">
      <w:pPr>
        <w:pStyle w:val="ListParagraph"/>
        <w:spacing w:line="276" w:lineRule="auto"/>
        <w:rPr>
          <w:sz w:val="28"/>
          <w:szCs w:val="28"/>
        </w:rPr>
      </w:pPr>
    </w:p>
    <w:p w14:paraId="7049DCDF" w14:textId="77777777" w:rsidR="00783566" w:rsidRPr="00091DD8" w:rsidRDefault="00115D79" w:rsidP="00091DD8">
      <w:pPr>
        <w:pStyle w:val="ListParagraph"/>
        <w:numPr>
          <w:ilvl w:val="0"/>
          <w:numId w:val="2"/>
        </w:numPr>
        <w:spacing w:line="276" w:lineRule="auto"/>
        <w:rPr>
          <w:b/>
          <w:bCs/>
          <w:sz w:val="28"/>
          <w:szCs w:val="28"/>
        </w:rPr>
      </w:pPr>
      <w:r w:rsidRPr="00091DD8">
        <w:rPr>
          <w:sz w:val="28"/>
          <w:szCs w:val="28"/>
        </w:rPr>
        <w:t xml:space="preserve">At the AJJF we believe that </w:t>
      </w:r>
      <w:r w:rsidRPr="00091DD8">
        <w:rPr>
          <w:b/>
          <w:bCs/>
          <w:sz w:val="28"/>
          <w:szCs w:val="28"/>
        </w:rPr>
        <w:t>the centrality of the vote is the most important consideration in resolving all electoral disputes.</w:t>
      </w:r>
      <w:r w:rsidRPr="00091DD8">
        <w:rPr>
          <w:sz w:val="28"/>
          <w:szCs w:val="28"/>
        </w:rPr>
        <w:t xml:space="preserve"> At the end of the day, those who emerge after electoral dispute resolution should leave everyone in no doubt that </w:t>
      </w:r>
      <w:r w:rsidRPr="00091DD8">
        <w:rPr>
          <w:b/>
          <w:bCs/>
          <w:sz w:val="28"/>
          <w:szCs w:val="28"/>
        </w:rPr>
        <w:t>those who ascend to public office after elections are a true reflection of the will of the electorate as expressed in a free, fair and credible elections.</w:t>
      </w:r>
    </w:p>
    <w:p w14:paraId="5CAB4980" w14:textId="77777777" w:rsidR="00783566" w:rsidRPr="00091DD8" w:rsidRDefault="00783566" w:rsidP="00091DD8">
      <w:pPr>
        <w:pStyle w:val="ListParagraph"/>
        <w:spacing w:line="276" w:lineRule="auto"/>
        <w:rPr>
          <w:sz w:val="28"/>
          <w:szCs w:val="28"/>
        </w:rPr>
      </w:pPr>
    </w:p>
    <w:p w14:paraId="0F1A2C3D" w14:textId="77777777" w:rsidR="00783566" w:rsidRPr="00091DD8" w:rsidRDefault="00783566" w:rsidP="00091DD8">
      <w:pPr>
        <w:pStyle w:val="ListParagraph"/>
        <w:numPr>
          <w:ilvl w:val="0"/>
          <w:numId w:val="2"/>
        </w:numPr>
        <w:spacing w:line="276" w:lineRule="auto"/>
        <w:rPr>
          <w:sz w:val="28"/>
          <w:szCs w:val="28"/>
        </w:rPr>
      </w:pPr>
      <w:r w:rsidRPr="00091DD8">
        <w:rPr>
          <w:sz w:val="28"/>
          <w:szCs w:val="28"/>
        </w:rPr>
        <w:t>We</w:t>
      </w:r>
      <w:r w:rsidR="00115D79" w:rsidRPr="00091DD8">
        <w:rPr>
          <w:sz w:val="28"/>
          <w:szCs w:val="28"/>
        </w:rPr>
        <w:t xml:space="preserve"> have no illusions on how challenging electoral dispute resolution is for the judiciary. </w:t>
      </w:r>
      <w:r w:rsidR="00115D79" w:rsidRPr="00091DD8">
        <w:rPr>
          <w:b/>
          <w:bCs/>
          <w:sz w:val="28"/>
          <w:szCs w:val="28"/>
        </w:rPr>
        <w:t>Elections are threat multipliers to judicial independence</w:t>
      </w:r>
      <w:r w:rsidR="00115D79" w:rsidRPr="00091DD8">
        <w:rPr>
          <w:sz w:val="28"/>
          <w:szCs w:val="28"/>
        </w:rPr>
        <w:t xml:space="preserve">. Elections often raise stacks due to power contestations. The environment usually gets charged raising tensions, suspicion, toxicity,  and polarization in society. </w:t>
      </w:r>
    </w:p>
    <w:p w14:paraId="7A1FCED6" w14:textId="77777777" w:rsidR="00783566" w:rsidRDefault="00783566" w:rsidP="00091DD8">
      <w:pPr>
        <w:pStyle w:val="ListParagraph"/>
        <w:spacing w:line="276" w:lineRule="auto"/>
        <w:rPr>
          <w:sz w:val="28"/>
          <w:szCs w:val="28"/>
        </w:rPr>
      </w:pPr>
    </w:p>
    <w:p w14:paraId="6C5BA4C1" w14:textId="77777777" w:rsidR="00091DD8" w:rsidRPr="00091DD8" w:rsidRDefault="00091DD8" w:rsidP="00091DD8">
      <w:pPr>
        <w:pStyle w:val="ListParagraph"/>
        <w:spacing w:line="276" w:lineRule="auto"/>
        <w:rPr>
          <w:sz w:val="28"/>
          <w:szCs w:val="28"/>
        </w:rPr>
      </w:pPr>
    </w:p>
    <w:p w14:paraId="35D96EED" w14:textId="77777777" w:rsidR="00783566" w:rsidRPr="00091DD8" w:rsidRDefault="00115D79" w:rsidP="00091DD8">
      <w:pPr>
        <w:pStyle w:val="ListParagraph"/>
        <w:numPr>
          <w:ilvl w:val="0"/>
          <w:numId w:val="2"/>
        </w:numPr>
        <w:spacing w:line="276" w:lineRule="auto"/>
        <w:rPr>
          <w:sz w:val="28"/>
          <w:szCs w:val="28"/>
        </w:rPr>
      </w:pPr>
      <w:r w:rsidRPr="00091DD8">
        <w:rPr>
          <w:b/>
          <w:bCs/>
          <w:sz w:val="28"/>
          <w:szCs w:val="28"/>
        </w:rPr>
        <w:lastRenderedPageBreak/>
        <w:t>The judicial court is subjected to severe and often unfair scrutiny in the court of public opinion.</w:t>
      </w:r>
      <w:r w:rsidRPr="00091DD8">
        <w:rPr>
          <w:sz w:val="28"/>
          <w:szCs w:val="28"/>
        </w:rPr>
        <w:t xml:space="preserve"> Politicians who lose elections often find it easier to attribute losses to “biased” courts and sometimes electoral challenges become a politician’s method of managing the fall out arising from losing elections. </w:t>
      </w:r>
    </w:p>
    <w:p w14:paraId="71814194" w14:textId="77777777" w:rsidR="00783566" w:rsidRPr="00091DD8" w:rsidRDefault="00783566" w:rsidP="00091DD8">
      <w:pPr>
        <w:pStyle w:val="ListParagraph"/>
        <w:spacing w:line="276" w:lineRule="auto"/>
        <w:rPr>
          <w:sz w:val="28"/>
          <w:szCs w:val="28"/>
        </w:rPr>
      </w:pPr>
    </w:p>
    <w:p w14:paraId="1608D5FD" w14:textId="77777777" w:rsidR="00091DD8" w:rsidRPr="00091DD8" w:rsidRDefault="00115D79" w:rsidP="00091DD8">
      <w:pPr>
        <w:pStyle w:val="ListParagraph"/>
        <w:numPr>
          <w:ilvl w:val="0"/>
          <w:numId w:val="2"/>
        </w:numPr>
        <w:spacing w:line="276" w:lineRule="auto"/>
        <w:rPr>
          <w:b/>
          <w:bCs/>
          <w:sz w:val="28"/>
          <w:szCs w:val="28"/>
        </w:rPr>
      </w:pPr>
      <w:r w:rsidRPr="00091DD8">
        <w:rPr>
          <w:sz w:val="28"/>
          <w:szCs w:val="28"/>
        </w:rPr>
        <w:t xml:space="preserve">This phenomenon is often referred to as </w:t>
      </w:r>
      <w:proofErr w:type="spellStart"/>
      <w:r w:rsidRPr="00091DD8">
        <w:rPr>
          <w:sz w:val="28"/>
          <w:szCs w:val="28"/>
        </w:rPr>
        <w:t>judicialisation</w:t>
      </w:r>
      <w:proofErr w:type="spellEnd"/>
      <w:r w:rsidRPr="00091DD8">
        <w:rPr>
          <w:sz w:val="28"/>
          <w:szCs w:val="28"/>
        </w:rPr>
        <w:t xml:space="preserve"> of politics. It ultimately results in politicization of the judiciary. </w:t>
      </w:r>
      <w:r w:rsidRPr="00091DD8">
        <w:rPr>
          <w:b/>
          <w:bCs/>
          <w:sz w:val="28"/>
          <w:szCs w:val="28"/>
        </w:rPr>
        <w:t>When a judiciary is needlessly politicized, it loses some of its social currency, which is public confidence</w:t>
      </w:r>
      <w:r w:rsidR="00783566" w:rsidRPr="00091DD8">
        <w:rPr>
          <w:b/>
          <w:bCs/>
          <w:sz w:val="28"/>
          <w:szCs w:val="28"/>
        </w:rPr>
        <w:t xml:space="preserve"> in the judicial process</w:t>
      </w:r>
      <w:r w:rsidRPr="00091DD8">
        <w:rPr>
          <w:b/>
          <w:bCs/>
          <w:sz w:val="28"/>
          <w:szCs w:val="28"/>
        </w:rPr>
        <w:t>.</w:t>
      </w:r>
      <w:r w:rsidRPr="00091DD8">
        <w:rPr>
          <w:sz w:val="28"/>
          <w:szCs w:val="28"/>
        </w:rPr>
        <w:t xml:space="preserve"> </w:t>
      </w:r>
      <w:r w:rsidRPr="00091DD8">
        <w:rPr>
          <w:b/>
          <w:bCs/>
          <w:sz w:val="28"/>
          <w:szCs w:val="28"/>
        </w:rPr>
        <w:t>Loss of confidence in the integrity of the judiciary, its independence and impartiality is a peculiar threat to the rule of law in any society.</w:t>
      </w:r>
    </w:p>
    <w:p w14:paraId="6C060CC5" w14:textId="77777777" w:rsidR="00091DD8" w:rsidRPr="00091DD8" w:rsidRDefault="00091DD8" w:rsidP="00091DD8">
      <w:pPr>
        <w:pStyle w:val="ListParagraph"/>
        <w:spacing w:line="276" w:lineRule="auto"/>
        <w:rPr>
          <w:sz w:val="28"/>
          <w:szCs w:val="28"/>
        </w:rPr>
      </w:pPr>
    </w:p>
    <w:p w14:paraId="05C86AF0" w14:textId="77777777" w:rsidR="00091DD8" w:rsidRPr="00091DD8" w:rsidRDefault="00115D79" w:rsidP="00091DD8">
      <w:pPr>
        <w:pStyle w:val="ListParagraph"/>
        <w:numPr>
          <w:ilvl w:val="0"/>
          <w:numId w:val="2"/>
        </w:numPr>
        <w:spacing w:line="276" w:lineRule="auto"/>
        <w:rPr>
          <w:b/>
          <w:bCs/>
          <w:sz w:val="28"/>
          <w:szCs w:val="28"/>
        </w:rPr>
      </w:pPr>
      <w:r w:rsidRPr="00091DD8">
        <w:rPr>
          <w:sz w:val="28"/>
          <w:szCs w:val="28"/>
        </w:rPr>
        <w:t xml:space="preserve">Aware of these complexities, </w:t>
      </w:r>
      <w:r w:rsidRPr="00091DD8">
        <w:rPr>
          <w:b/>
          <w:bCs/>
          <w:sz w:val="28"/>
          <w:szCs w:val="28"/>
        </w:rPr>
        <w:t>we made a conscious and intentional decision to support with resources and technical expertise</w:t>
      </w:r>
      <w:r w:rsidRPr="00091DD8">
        <w:rPr>
          <w:sz w:val="28"/>
          <w:szCs w:val="28"/>
        </w:rPr>
        <w:t xml:space="preserve">, </w:t>
      </w:r>
      <w:r w:rsidRPr="00091DD8">
        <w:rPr>
          <w:sz w:val="28"/>
          <w:szCs w:val="28"/>
        </w:rPr>
        <w:t>the establishment of</w:t>
      </w:r>
      <w:r w:rsidRPr="00091DD8">
        <w:rPr>
          <w:sz w:val="28"/>
          <w:szCs w:val="28"/>
        </w:rPr>
        <w:t xml:space="preserve"> the </w:t>
      </w:r>
      <w:r w:rsidRPr="00091DD8">
        <w:rPr>
          <w:b/>
          <w:bCs/>
          <w:sz w:val="28"/>
          <w:szCs w:val="28"/>
        </w:rPr>
        <w:t>Africa Electoral Justice Network (AEJN)</w:t>
      </w:r>
      <w:r w:rsidR="00091DD8" w:rsidRPr="00091DD8">
        <w:rPr>
          <w:sz w:val="28"/>
          <w:szCs w:val="28"/>
        </w:rPr>
        <w:t>.</w:t>
      </w:r>
    </w:p>
    <w:p w14:paraId="74BB34FA" w14:textId="77777777" w:rsidR="00091DD8" w:rsidRPr="00091DD8" w:rsidRDefault="00091DD8" w:rsidP="00091DD8">
      <w:pPr>
        <w:pStyle w:val="ListParagraph"/>
        <w:spacing w:line="276" w:lineRule="auto"/>
        <w:rPr>
          <w:sz w:val="28"/>
          <w:szCs w:val="28"/>
        </w:rPr>
      </w:pPr>
    </w:p>
    <w:p w14:paraId="54C15F67" w14:textId="77777777" w:rsidR="00091DD8" w:rsidRPr="00091DD8" w:rsidRDefault="00091DD8" w:rsidP="00091DD8">
      <w:pPr>
        <w:pStyle w:val="ListParagraph"/>
        <w:numPr>
          <w:ilvl w:val="0"/>
          <w:numId w:val="2"/>
        </w:numPr>
        <w:spacing w:line="276" w:lineRule="auto"/>
        <w:rPr>
          <w:b/>
          <w:bCs/>
          <w:sz w:val="28"/>
          <w:szCs w:val="28"/>
        </w:rPr>
      </w:pPr>
      <w:r w:rsidRPr="00091DD8">
        <w:rPr>
          <w:sz w:val="28"/>
          <w:szCs w:val="28"/>
        </w:rPr>
        <w:t>The AEJN</w:t>
      </w:r>
      <w:r w:rsidR="00115D79" w:rsidRPr="00091DD8">
        <w:rPr>
          <w:sz w:val="28"/>
          <w:szCs w:val="28"/>
        </w:rPr>
        <w:t xml:space="preserve"> give</w:t>
      </w:r>
      <w:r w:rsidRPr="00091DD8">
        <w:rPr>
          <w:sz w:val="28"/>
          <w:szCs w:val="28"/>
        </w:rPr>
        <w:t>s</w:t>
      </w:r>
      <w:r w:rsidR="00115D79" w:rsidRPr="00091DD8">
        <w:rPr>
          <w:sz w:val="28"/>
          <w:szCs w:val="28"/>
        </w:rPr>
        <w:t xml:space="preserve"> judges from all jurisdictions in Africa irrespective of their context </w:t>
      </w:r>
      <w:r w:rsidR="00115D79" w:rsidRPr="00091DD8">
        <w:rPr>
          <w:b/>
          <w:bCs/>
          <w:sz w:val="28"/>
          <w:szCs w:val="28"/>
        </w:rPr>
        <w:t xml:space="preserve">a safe space where they </w:t>
      </w:r>
      <w:r w:rsidRPr="00091DD8">
        <w:rPr>
          <w:b/>
          <w:bCs/>
          <w:sz w:val="28"/>
          <w:szCs w:val="28"/>
        </w:rPr>
        <w:t>can</w:t>
      </w:r>
      <w:r w:rsidR="00115D79" w:rsidRPr="00091DD8">
        <w:rPr>
          <w:b/>
          <w:bCs/>
          <w:sz w:val="28"/>
          <w:szCs w:val="28"/>
        </w:rPr>
        <w:t xml:space="preserve"> share experiences openly, mentor each other and appreciate best practices from each other</w:t>
      </w:r>
      <w:r w:rsidR="00115D79" w:rsidRPr="00091DD8">
        <w:rPr>
          <w:sz w:val="28"/>
          <w:szCs w:val="28"/>
        </w:rPr>
        <w:t xml:space="preserve"> without facing pressure from </w:t>
      </w:r>
      <w:r w:rsidRPr="00091DD8">
        <w:rPr>
          <w:sz w:val="28"/>
          <w:szCs w:val="28"/>
        </w:rPr>
        <w:t>any quarter</w:t>
      </w:r>
      <w:r w:rsidR="00115D79" w:rsidRPr="00091DD8">
        <w:rPr>
          <w:sz w:val="28"/>
          <w:szCs w:val="28"/>
        </w:rPr>
        <w:t xml:space="preserve"> in their jurisdictions.  </w:t>
      </w:r>
    </w:p>
    <w:p w14:paraId="1975D34E" w14:textId="77777777" w:rsidR="00091DD8" w:rsidRPr="00091DD8" w:rsidRDefault="00091DD8" w:rsidP="00091DD8">
      <w:pPr>
        <w:pStyle w:val="ListParagraph"/>
        <w:spacing w:line="276" w:lineRule="auto"/>
        <w:rPr>
          <w:sz w:val="28"/>
          <w:szCs w:val="28"/>
        </w:rPr>
      </w:pPr>
    </w:p>
    <w:p w14:paraId="0E3CBB41" w14:textId="77777777" w:rsidR="00091DD8" w:rsidRPr="00091DD8" w:rsidRDefault="00091DD8" w:rsidP="00091DD8">
      <w:pPr>
        <w:pStyle w:val="ListParagraph"/>
        <w:numPr>
          <w:ilvl w:val="0"/>
          <w:numId w:val="2"/>
        </w:numPr>
        <w:spacing w:line="276" w:lineRule="auto"/>
        <w:rPr>
          <w:b/>
          <w:bCs/>
          <w:sz w:val="28"/>
          <w:szCs w:val="28"/>
        </w:rPr>
      </w:pPr>
      <w:r w:rsidRPr="00091DD8">
        <w:rPr>
          <w:sz w:val="28"/>
          <w:szCs w:val="28"/>
        </w:rPr>
        <w:t>This is</w:t>
      </w:r>
      <w:r w:rsidR="00115D79" w:rsidRPr="00091DD8">
        <w:rPr>
          <w:sz w:val="28"/>
          <w:szCs w:val="28"/>
        </w:rPr>
        <w:t xml:space="preserve"> the 4</w:t>
      </w:r>
      <w:r w:rsidRPr="00091DD8">
        <w:rPr>
          <w:sz w:val="28"/>
          <w:szCs w:val="28"/>
          <w:vertAlign w:val="superscript"/>
        </w:rPr>
        <w:t>th</w:t>
      </w:r>
      <w:r w:rsidRPr="00091DD8">
        <w:rPr>
          <w:sz w:val="28"/>
          <w:szCs w:val="28"/>
        </w:rPr>
        <w:t xml:space="preserve"> </w:t>
      </w:r>
      <w:r w:rsidR="00115D79" w:rsidRPr="00091DD8">
        <w:rPr>
          <w:sz w:val="28"/>
          <w:szCs w:val="28"/>
        </w:rPr>
        <w:t xml:space="preserve"> annual conference of the AEJN </w:t>
      </w:r>
      <w:r w:rsidRPr="00091DD8">
        <w:rPr>
          <w:sz w:val="28"/>
          <w:szCs w:val="28"/>
        </w:rPr>
        <w:t xml:space="preserve">that we have co-organised </w:t>
      </w:r>
      <w:r w:rsidR="00115D79" w:rsidRPr="00091DD8">
        <w:rPr>
          <w:sz w:val="28"/>
          <w:szCs w:val="28"/>
        </w:rPr>
        <w:t xml:space="preserve">together with the </w:t>
      </w:r>
      <w:r w:rsidR="00115D79" w:rsidRPr="00091DD8">
        <w:rPr>
          <w:sz w:val="28"/>
          <w:szCs w:val="28"/>
        </w:rPr>
        <w:t xml:space="preserve"> </w:t>
      </w:r>
      <w:r w:rsidR="00115D79" w:rsidRPr="00091DD8">
        <w:rPr>
          <w:sz w:val="28"/>
          <w:szCs w:val="28"/>
        </w:rPr>
        <w:t>South Africa Judicial Education Institute (</w:t>
      </w:r>
      <w:r w:rsidR="00115D79" w:rsidRPr="00091DD8">
        <w:rPr>
          <w:sz w:val="28"/>
          <w:szCs w:val="28"/>
        </w:rPr>
        <w:t>SAJEI</w:t>
      </w:r>
      <w:r w:rsidR="00115D79" w:rsidRPr="00091DD8">
        <w:rPr>
          <w:sz w:val="28"/>
          <w:szCs w:val="28"/>
        </w:rPr>
        <w:t>) through</w:t>
      </w:r>
      <w:r w:rsidR="00115D79" w:rsidRPr="00091DD8">
        <w:rPr>
          <w:sz w:val="28"/>
          <w:szCs w:val="28"/>
        </w:rPr>
        <w:t xml:space="preserve"> provid</w:t>
      </w:r>
      <w:r w:rsidR="00115D79" w:rsidRPr="00091DD8">
        <w:rPr>
          <w:sz w:val="28"/>
          <w:szCs w:val="28"/>
        </w:rPr>
        <w:t>ing</w:t>
      </w:r>
      <w:r w:rsidR="00115D79" w:rsidRPr="00091DD8">
        <w:rPr>
          <w:sz w:val="28"/>
          <w:szCs w:val="28"/>
        </w:rPr>
        <w:t xml:space="preserve"> </w:t>
      </w:r>
      <w:r w:rsidR="00115D79" w:rsidRPr="00091DD8">
        <w:rPr>
          <w:sz w:val="28"/>
          <w:szCs w:val="28"/>
        </w:rPr>
        <w:t>s</w:t>
      </w:r>
      <w:r w:rsidR="00115D79" w:rsidRPr="00091DD8">
        <w:rPr>
          <w:sz w:val="28"/>
          <w:szCs w:val="28"/>
        </w:rPr>
        <w:t>ecretarial services and support</w:t>
      </w:r>
      <w:r w:rsidR="00115D79" w:rsidRPr="00091DD8">
        <w:rPr>
          <w:sz w:val="28"/>
          <w:szCs w:val="28"/>
        </w:rPr>
        <w:t xml:space="preserve">. </w:t>
      </w:r>
    </w:p>
    <w:p w14:paraId="4AE85899" w14:textId="77777777" w:rsidR="00091DD8" w:rsidRPr="00091DD8" w:rsidRDefault="00091DD8" w:rsidP="00091DD8">
      <w:pPr>
        <w:pStyle w:val="ListParagraph"/>
        <w:spacing w:line="276" w:lineRule="auto"/>
        <w:rPr>
          <w:sz w:val="28"/>
          <w:szCs w:val="28"/>
        </w:rPr>
      </w:pPr>
    </w:p>
    <w:p w14:paraId="376EDC7E" w14:textId="77777777" w:rsidR="00091DD8" w:rsidRPr="00091DD8" w:rsidRDefault="00115D79" w:rsidP="00091DD8">
      <w:pPr>
        <w:pStyle w:val="ListParagraph"/>
        <w:numPr>
          <w:ilvl w:val="0"/>
          <w:numId w:val="2"/>
        </w:numPr>
        <w:spacing w:line="276" w:lineRule="auto"/>
        <w:rPr>
          <w:b/>
          <w:bCs/>
          <w:sz w:val="28"/>
          <w:szCs w:val="28"/>
        </w:rPr>
      </w:pPr>
      <w:r w:rsidRPr="00091DD8">
        <w:rPr>
          <w:sz w:val="28"/>
          <w:szCs w:val="28"/>
        </w:rPr>
        <w:t xml:space="preserve">We are immensely thankful to the Chief Justices of South Africa (2019), Malawi (2022), Zimbabwe (2024) and now Zambia (2025) who have all </w:t>
      </w:r>
      <w:r w:rsidR="00091DD8" w:rsidRPr="00091DD8">
        <w:rPr>
          <w:sz w:val="28"/>
          <w:szCs w:val="28"/>
        </w:rPr>
        <w:t xml:space="preserve">co-organised and </w:t>
      </w:r>
      <w:r w:rsidRPr="00091DD8">
        <w:rPr>
          <w:sz w:val="28"/>
          <w:szCs w:val="28"/>
        </w:rPr>
        <w:t>co-hosted these important annual conferences with us to support the Africa Electoral Justice network.</w:t>
      </w:r>
    </w:p>
    <w:p w14:paraId="330DAA9C" w14:textId="77777777" w:rsidR="00091DD8" w:rsidRPr="00091DD8" w:rsidRDefault="00091DD8" w:rsidP="00091DD8">
      <w:pPr>
        <w:pStyle w:val="ListParagraph"/>
        <w:spacing w:line="276" w:lineRule="auto"/>
        <w:rPr>
          <w:sz w:val="28"/>
          <w:szCs w:val="28"/>
        </w:rPr>
      </w:pPr>
    </w:p>
    <w:p w14:paraId="77C6F455" w14:textId="686091F2" w:rsidR="00115D79" w:rsidRPr="00091DD8" w:rsidRDefault="00115D79" w:rsidP="00091DD8">
      <w:pPr>
        <w:pStyle w:val="ListParagraph"/>
        <w:numPr>
          <w:ilvl w:val="0"/>
          <w:numId w:val="2"/>
        </w:numPr>
        <w:spacing w:line="276" w:lineRule="auto"/>
        <w:rPr>
          <w:b/>
          <w:bCs/>
          <w:sz w:val="28"/>
          <w:szCs w:val="28"/>
        </w:rPr>
      </w:pPr>
      <w:r w:rsidRPr="00091DD8">
        <w:rPr>
          <w:sz w:val="28"/>
          <w:szCs w:val="28"/>
        </w:rPr>
        <w:t xml:space="preserve">We wish you all a successful </w:t>
      </w:r>
      <w:r w:rsidR="00091DD8" w:rsidRPr="00091DD8">
        <w:rPr>
          <w:sz w:val="28"/>
          <w:szCs w:val="28"/>
        </w:rPr>
        <w:t xml:space="preserve">deliberations and </w:t>
      </w:r>
      <w:r w:rsidRPr="00091DD8">
        <w:rPr>
          <w:sz w:val="28"/>
          <w:szCs w:val="28"/>
        </w:rPr>
        <w:t>sharing of experiences</w:t>
      </w:r>
      <w:r w:rsidR="00783566" w:rsidRPr="00091DD8">
        <w:rPr>
          <w:sz w:val="28"/>
          <w:szCs w:val="28"/>
        </w:rPr>
        <w:t>.</w:t>
      </w:r>
    </w:p>
    <w:p w14:paraId="3C7E9615" w14:textId="77777777" w:rsidR="00091DD8" w:rsidRPr="00091DD8" w:rsidRDefault="00091DD8" w:rsidP="00091DD8">
      <w:pPr>
        <w:pStyle w:val="ListParagraph"/>
        <w:spacing w:line="276" w:lineRule="auto"/>
        <w:rPr>
          <w:b/>
          <w:bCs/>
          <w:sz w:val="28"/>
          <w:szCs w:val="28"/>
        </w:rPr>
      </w:pPr>
    </w:p>
    <w:p w14:paraId="386CAEE7" w14:textId="77777777" w:rsidR="00091DD8" w:rsidRPr="00091DD8" w:rsidRDefault="00091DD8" w:rsidP="00091DD8">
      <w:pPr>
        <w:spacing w:line="276" w:lineRule="auto"/>
        <w:rPr>
          <w:b/>
          <w:bCs/>
          <w:sz w:val="28"/>
          <w:szCs w:val="28"/>
        </w:rPr>
      </w:pPr>
    </w:p>
    <w:p w14:paraId="4E9BB49D" w14:textId="12CC692A" w:rsidR="00000000" w:rsidRPr="00091DD8" w:rsidRDefault="00091DD8" w:rsidP="00091DD8">
      <w:pPr>
        <w:spacing w:line="276" w:lineRule="auto"/>
        <w:rPr>
          <w:sz w:val="28"/>
          <w:szCs w:val="28"/>
        </w:rPr>
      </w:pPr>
      <w:r w:rsidRPr="00091DD8">
        <w:rPr>
          <w:b/>
          <w:bCs/>
          <w:sz w:val="28"/>
          <w:szCs w:val="28"/>
        </w:rPr>
        <w:t>I thank you.</w:t>
      </w:r>
    </w:p>
    <w:sectPr w:rsidR="00B826C8" w:rsidRPr="00091D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74197B"/>
    <w:multiLevelType w:val="hybridMultilevel"/>
    <w:tmpl w:val="9A762D5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9493B23"/>
    <w:multiLevelType w:val="hybridMultilevel"/>
    <w:tmpl w:val="EF1ED5B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65329921">
    <w:abstractNumId w:val="1"/>
  </w:num>
  <w:num w:numId="2" w16cid:durableId="16882901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5D79"/>
    <w:rsid w:val="00041E29"/>
    <w:rsid w:val="00091DD8"/>
    <w:rsid w:val="00115D79"/>
    <w:rsid w:val="00783566"/>
    <w:rsid w:val="0079354F"/>
    <w:rsid w:val="00902D0E"/>
    <w:rsid w:val="009B3F6E"/>
    <w:rsid w:val="00FD2108"/>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4:docId w14:val="17C31664"/>
  <w15:chartTrackingRefBased/>
  <w15:docId w15:val="{528CC6A7-1B05-3844-A6F3-BF4CA728B9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ZA"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5D7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15D7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15D7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15D7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15D7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15D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15D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15D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15D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15D7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15D7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15D7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15D7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15D7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15D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15D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15D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15D79"/>
    <w:rPr>
      <w:rFonts w:eastAsiaTheme="majorEastAsia" w:cstheme="majorBidi"/>
      <w:color w:val="272727" w:themeColor="text1" w:themeTint="D8"/>
    </w:rPr>
  </w:style>
  <w:style w:type="paragraph" w:styleId="Title">
    <w:name w:val="Title"/>
    <w:basedOn w:val="Normal"/>
    <w:next w:val="Normal"/>
    <w:link w:val="TitleChar"/>
    <w:uiPriority w:val="10"/>
    <w:qFormat/>
    <w:rsid w:val="00115D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15D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15D7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15D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15D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15D79"/>
    <w:rPr>
      <w:i/>
      <w:iCs/>
      <w:color w:val="404040" w:themeColor="text1" w:themeTint="BF"/>
    </w:rPr>
  </w:style>
  <w:style w:type="paragraph" w:styleId="ListParagraph">
    <w:name w:val="List Paragraph"/>
    <w:basedOn w:val="Normal"/>
    <w:uiPriority w:val="34"/>
    <w:qFormat/>
    <w:rsid w:val="00115D79"/>
    <w:pPr>
      <w:ind w:left="720"/>
      <w:contextualSpacing/>
    </w:pPr>
  </w:style>
  <w:style w:type="character" w:styleId="IntenseEmphasis">
    <w:name w:val="Intense Emphasis"/>
    <w:basedOn w:val="DefaultParagraphFont"/>
    <w:uiPriority w:val="21"/>
    <w:qFormat/>
    <w:rsid w:val="00115D79"/>
    <w:rPr>
      <w:i/>
      <w:iCs/>
      <w:color w:val="2F5496" w:themeColor="accent1" w:themeShade="BF"/>
    </w:rPr>
  </w:style>
  <w:style w:type="paragraph" w:styleId="IntenseQuote">
    <w:name w:val="Intense Quote"/>
    <w:basedOn w:val="Normal"/>
    <w:next w:val="Normal"/>
    <w:link w:val="IntenseQuoteChar"/>
    <w:uiPriority w:val="30"/>
    <w:qFormat/>
    <w:rsid w:val="00115D7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15D79"/>
    <w:rPr>
      <w:i/>
      <w:iCs/>
      <w:color w:val="2F5496" w:themeColor="accent1" w:themeShade="BF"/>
    </w:rPr>
  </w:style>
  <w:style w:type="character" w:styleId="IntenseReference">
    <w:name w:val="Intense Reference"/>
    <w:basedOn w:val="DefaultParagraphFont"/>
    <w:uiPriority w:val="32"/>
    <w:qFormat/>
    <w:rsid w:val="00115D79"/>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2</Pages>
  <Words>531</Words>
  <Characters>3030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arnold@tsungalawinc.africa</dc:creator>
  <cp:keywords/>
  <dc:description/>
  <cp:lastModifiedBy>arnold@tsungalawinc.africa</cp:lastModifiedBy>
  <cp:revision>1</cp:revision>
  <dcterms:created xsi:type="dcterms:W3CDTF">2025-09-10T05:56:00Z</dcterms:created>
  <dcterms:modified xsi:type="dcterms:W3CDTF">2025-09-10T06:23:00Z</dcterms:modified>
</cp:coreProperties>
</file>